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4EFE0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pacing w:val="-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8"/>
          <w:sz w:val="44"/>
          <w:szCs w:val="44"/>
          <w:lang w:val="en-US" w:eastAsia="zh-CN"/>
        </w:rPr>
        <w:t>中山大学附属第一医院广西医院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8"/>
          <w:sz w:val="44"/>
          <w:szCs w:val="44"/>
        </w:rPr>
        <w:t>2025年</w:t>
      </w:r>
    </w:p>
    <w:p w14:paraId="6CBFAD50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pacing w:val="-8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8"/>
          <w:sz w:val="44"/>
          <w:szCs w:val="44"/>
          <w:lang w:val="en-US" w:eastAsia="zh-CN"/>
        </w:rPr>
        <w:t>护士节文艺晚会及系列活动承办服务项目需求</w:t>
      </w:r>
    </w:p>
    <w:p w14:paraId="78E1689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06C589D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项目概况</w:t>
      </w:r>
    </w:p>
    <w:p w14:paraId="14195AF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1.项目名称：中山大学附属第一医院广西医院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护理部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护士节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文艺晚会承办服务</w:t>
      </w:r>
    </w:p>
    <w:p w14:paraId="3C58462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2.本项目最高限价：¥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11.5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</w:t>
      </w:r>
    </w:p>
    <w:p w14:paraId="445C96F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3.项目内容：2025年护士节文艺晚会</w:t>
      </w:r>
      <w:bookmarkStart w:id="0" w:name="_GoBack"/>
      <w:bookmarkEnd w:id="0"/>
    </w:p>
    <w:p w14:paraId="29C3636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、服务要求</w:t>
      </w:r>
    </w:p>
    <w:p w14:paraId="336C07E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1.按照项目概况要求对活动进行整体实施，负责组建专业的策划、指导、执行团队并提供具体的执行方案。项目投入团队成员具备艺术类相关职业资格证。</w:t>
      </w:r>
    </w:p>
    <w:p w14:paraId="7A94220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.提供至少3小时课时的护士礼仪培训，讲师资质：需提供礼仪培训师职业资格证书。</w:t>
      </w:r>
    </w:p>
    <w:p w14:paraId="790A798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3.负责做好活动策划、统筹、排练、执行等工作。</w:t>
      </w:r>
    </w:p>
    <w:p w14:paraId="3263722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4.提供不少于1个原创节目创作编排、指导，制作节目视频音乐。</w:t>
      </w:r>
    </w:p>
    <w:p w14:paraId="4D6A8EA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5.提供不少于8个节目（每个节目不少于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五个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小时）现场技术服务，包含串词、诗歌朗诵、情景剧、舞蹈、表演唱、乐队等。</w:t>
      </w:r>
    </w:p>
    <w:p w14:paraId="793089D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6.提供不少于100人的化妆、服装，表演道具（含乐器租赁）等。</w:t>
      </w:r>
    </w:p>
    <w:p w14:paraId="187242E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7.在医院现有场地和设备基础上，进行舞美、音响、灯光等提升和会场内外氛围营造等。</w:t>
      </w:r>
    </w:p>
    <w:p w14:paraId="419DB8B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8.负责晚会主形象背景设计，分组节目简易配乐、视频制作。</w:t>
      </w:r>
    </w:p>
    <w:p w14:paraId="65530AE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9.负责护士节系列活动之美食嘉年华活动现场物料布置。</w:t>
      </w:r>
    </w:p>
    <w:p w14:paraId="61AD7BB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10.提供三个以上机位摄影摄像服务，按照要求对晚会进行全程录制并进行视频和图片的网络直播。</w:t>
      </w:r>
    </w:p>
    <w:p w14:paraId="0D5F445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11.负责定制护理工作辅助用品（含定制医院全套LOGO元素），共计420套。</w:t>
      </w:r>
    </w:p>
    <w:p w14:paraId="5294F60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.演出安全：演出设备应满足演出需求、舞台搭建、电线、电缆及电源接口的布置要考虑设施设备安全、人身安全和电气安全，保障演出顺利进行，制定演出期间的应急措施预案。本项目服务内容全部安全责任由成交人承担（提供承诺函，格式自拟）。</w:t>
      </w:r>
    </w:p>
    <w:p w14:paraId="3495765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13.场地清理：演出结束后，成交方应有序组织演出人员离场，收到院方通知后有序进行舞台的拆除退场工作。整个服务完成后，垃圾及时清运，场地要保持整洁。</w:t>
      </w:r>
    </w:p>
    <w:p w14:paraId="7B96B1B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.服务期间，服务人员的一切人事纠纷以及人身安全，均由成交方全权解决并承担全部责任，若成交方在项目服务期间与服务人员产生劳动纠纷，由成交方自行承担，相关责任与院方无关且成交方须保证本服务项目能正常进行。</w:t>
      </w:r>
    </w:p>
    <w:p w14:paraId="1C3B0BE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注：整体要求突出热烈、喜庆、新颖、简朴、务实的原则，重点是晚会的筹备、布置与组织，利用多媒体等技术，使晚会组织得既隆重又让人印象深刻。</w:t>
      </w:r>
    </w:p>
    <w:p w14:paraId="3309EB0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版权归属：所有节目的素材和资料在制作完成后，交中山大学附属第一医院广西医院，节目及素材的版权归中山大学附属第一医院广西医院所有。</w:t>
      </w:r>
    </w:p>
    <w:p w14:paraId="265C2AB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晚会活动服务内容所需的设施设备均由成交成交方提供，本项目采购价包含此次采购项目所需一切费用。</w:t>
      </w:r>
    </w:p>
    <w:p w14:paraId="55933B1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商务要求</w:t>
      </w:r>
    </w:p>
    <w:p w14:paraId="04C01F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1．服务期限：自合同签订之日起至本次晚会汇演圆满举办，本次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晚会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预计举办时间为：2025年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日（具体演出时间以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院方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计划为准）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177641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2．服务地点：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中山大学附属第一医院广西医院指定地点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3633D7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3．符合国家相关行业标准。</w:t>
      </w:r>
    </w:p>
    <w:p w14:paraId="7DC75CC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现场响应时提供针对本项目的的服务承诺函。</w:t>
      </w:r>
    </w:p>
    <w:p w14:paraId="55DC95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814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0DF51D9-5603-42A1-AACD-C31CAC50AB9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8D29151-E85B-4A15-9F7D-EAB15B1C3FCC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E41CEC2-B1F8-452D-9DA6-8B0D70DB9F6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36C0B42-6D9F-4CE7-A5DB-7182F4C14EE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AA4600"/>
    <w:multiLevelType w:val="singleLevel"/>
    <w:tmpl w:val="89AA46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73031"/>
    <w:rsid w:val="036A7AFD"/>
    <w:rsid w:val="086E1A27"/>
    <w:rsid w:val="1C8361D3"/>
    <w:rsid w:val="216D399F"/>
    <w:rsid w:val="27492445"/>
    <w:rsid w:val="38202337"/>
    <w:rsid w:val="3E6D50FB"/>
    <w:rsid w:val="44EB44C7"/>
    <w:rsid w:val="52E646E4"/>
    <w:rsid w:val="67BF2D8C"/>
    <w:rsid w:val="6A991EC1"/>
    <w:rsid w:val="6B0F4238"/>
    <w:rsid w:val="6C507613"/>
    <w:rsid w:val="72396872"/>
    <w:rsid w:val="77F7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1101</Words>
  <Characters>1146</Characters>
  <Lines>0</Lines>
  <Paragraphs>0</Paragraphs>
  <TotalTime>10</TotalTime>
  <ScaleCrop>false</ScaleCrop>
  <LinksUpToDate>false</LinksUpToDate>
  <CharactersWithSpaces>1147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2025-04-17T03:12:00Z</dcterms:created>
  <dc:creator>admin</dc:creator>
  <cp:lastModifiedBy>秋秋</cp:lastModifiedBy>
  <dcterms:modified xsi:type="dcterms:W3CDTF">2025-04-17T10:27:17Z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eyJoZGlkIjoiY2Q2MjU2MzMxMTIyNzIyYTQyZjg1OTZhMmRkYzhlY2QiLCJ1c2VySWQiOiI0MTcxNjY3MTMifQ==</vt:lpwstr>
  </property>
  <property fmtid="{D5CDD505-2E9C-101B-9397-08002B2CF9AE}" pid="4" name="ICV">
    <vt:lpwstr>A92EE6EE94A84F4BBCBBF8DA736FBDA6_13</vt:lpwstr>
  </property>
</Properties>
</file>