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1B0AF">
      <w:pPr>
        <w:keepNext w:val="0"/>
        <w:keepLines w:val="0"/>
        <w:pageBreakBefore w:val="0"/>
        <w:kinsoku/>
        <w:wordWrap/>
        <w:overflowPunct/>
        <w:topLinePunct w:val="0"/>
        <w:autoSpaceDE/>
        <w:autoSpaceDN/>
        <w:bidi w:val="0"/>
        <w:adjustRightInd/>
        <w:snapToGrid/>
        <w:ind w:firstLine="803" w:firstLineChars="200"/>
        <w:jc w:val="center"/>
        <w:rPr>
          <w:rFonts w:hint="eastAsia" w:ascii="宋体" w:hAnsi="宋体" w:eastAsia="宋体" w:cs="宋体"/>
          <w:b/>
          <w:bCs/>
          <w:color w:val="auto"/>
          <w:sz w:val="40"/>
          <w:szCs w:val="40"/>
          <w:lang w:val="en-US" w:eastAsia="zh-CN"/>
        </w:rPr>
      </w:pPr>
      <w:r>
        <w:rPr>
          <w:rFonts w:hint="eastAsia" w:ascii="宋体" w:hAnsi="宋体" w:eastAsia="宋体" w:cs="宋体"/>
          <w:b/>
          <w:bCs/>
          <w:color w:val="auto"/>
          <w:sz w:val="40"/>
          <w:szCs w:val="40"/>
          <w:lang w:val="en-US" w:eastAsia="zh-CN"/>
        </w:rPr>
        <w:t>中山大学附属第一医院广西医院</w:t>
      </w:r>
    </w:p>
    <w:p w14:paraId="09E4C6B3">
      <w:pPr>
        <w:keepNext w:val="0"/>
        <w:keepLines w:val="0"/>
        <w:pageBreakBefore w:val="0"/>
        <w:kinsoku/>
        <w:wordWrap/>
        <w:overflowPunct/>
        <w:topLinePunct w:val="0"/>
        <w:autoSpaceDE/>
        <w:autoSpaceDN/>
        <w:bidi w:val="0"/>
        <w:adjustRightInd/>
        <w:snapToGrid/>
        <w:ind w:firstLine="803" w:firstLineChars="200"/>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lang w:val="en-US" w:eastAsia="zh-CN"/>
        </w:rPr>
        <w:t>水产</w:t>
      </w:r>
      <w:r>
        <w:rPr>
          <w:rFonts w:hint="eastAsia" w:ascii="宋体" w:hAnsi="宋体" w:eastAsia="宋体" w:cs="宋体"/>
          <w:b/>
          <w:bCs/>
          <w:color w:val="auto"/>
          <w:sz w:val="40"/>
          <w:szCs w:val="40"/>
        </w:rPr>
        <w:t>类</w:t>
      </w:r>
      <w:r>
        <w:rPr>
          <w:rFonts w:hint="eastAsia" w:ascii="宋体" w:hAnsi="宋体" w:eastAsia="宋体" w:cs="宋体"/>
          <w:b/>
          <w:bCs/>
          <w:color w:val="auto"/>
          <w:sz w:val="40"/>
          <w:szCs w:val="40"/>
          <w:lang w:val="en-US" w:eastAsia="zh-CN"/>
        </w:rPr>
        <w:t>食材采购</w:t>
      </w:r>
      <w:bookmarkStart w:id="0" w:name="_GoBack"/>
      <w:bookmarkEnd w:id="0"/>
      <w:r>
        <w:rPr>
          <w:rFonts w:hint="eastAsia" w:ascii="宋体" w:hAnsi="宋体" w:eastAsia="宋体" w:cs="宋体"/>
          <w:b/>
          <w:bCs/>
          <w:color w:val="auto"/>
          <w:sz w:val="40"/>
          <w:szCs w:val="40"/>
          <w:lang w:val="en-US" w:eastAsia="zh-CN"/>
        </w:rPr>
        <w:t>及配送服务项目采购需求</w:t>
      </w:r>
    </w:p>
    <w:p w14:paraId="7CB4980A">
      <w:pPr>
        <w:numPr>
          <w:ilvl w:val="0"/>
          <w:numId w:val="1"/>
        </w:numPr>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采购品目</w:t>
      </w:r>
    </w:p>
    <w:tbl>
      <w:tblPr>
        <w:tblStyle w:val="3"/>
        <w:tblW w:w="9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5"/>
        <w:gridCol w:w="2304"/>
        <w:gridCol w:w="1596"/>
        <w:gridCol w:w="1596"/>
        <w:gridCol w:w="2566"/>
      </w:tblGrid>
      <w:tr w14:paraId="3282F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jc w:val="center"/>
        </w:trPr>
        <w:tc>
          <w:tcPr>
            <w:tcW w:w="91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62FF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30"/>
                <w:szCs w:val="30"/>
                <w:lang w:val="en-US" w:eastAsia="zh-CN"/>
              </w:rPr>
            </w:pPr>
            <w:r>
              <w:rPr>
                <w:rFonts w:hint="eastAsia" w:ascii="宋体" w:hAnsi="宋体" w:eastAsia="宋体" w:cs="宋体"/>
                <w:b/>
                <w:bCs/>
                <w:sz w:val="30"/>
                <w:szCs w:val="30"/>
                <w:lang w:val="en-US" w:eastAsia="zh-CN"/>
              </w:rPr>
              <w:t>中山大学附属第一医院广西医院水产类食材采购及配送服务需求报价表</w:t>
            </w:r>
          </w:p>
        </w:tc>
      </w:tr>
      <w:tr w14:paraId="3EF92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91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0740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供应商单位名称（加盖公章）：</w:t>
            </w:r>
          </w:p>
        </w:tc>
      </w:tr>
      <w:tr w14:paraId="1F132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409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0"/>
                <w:sz w:val="24"/>
                <w:szCs w:val="24"/>
                <w:u w:val="none"/>
                <w:lang w:bidi="ar"/>
              </w:rPr>
            </w:pPr>
            <w:r>
              <w:rPr>
                <w:rStyle w:val="4"/>
                <w:b w:val="0"/>
                <w:bCs w:val="0"/>
                <w:kern w:val="0"/>
                <w:lang w:val="en-US" w:eastAsia="zh-CN" w:bidi="ar"/>
              </w:rPr>
              <w:t>序号</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768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产品名称</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EB94">
            <w:pPr>
              <w:keepNext w:val="0"/>
              <w:keepLines w:val="0"/>
              <w:pageBreakBefore w:val="0"/>
              <w:widowControl/>
              <w:suppressLineNumbers w:val="0"/>
              <w:kinsoku/>
              <w:wordWrap/>
              <w:overflowPunct/>
              <w:topLinePunct w:val="0"/>
              <w:autoSpaceDE/>
              <w:autoSpaceDN/>
              <w:bidi w:val="0"/>
              <w:adjustRightInd/>
              <w:snapToGrid/>
              <w:ind w:firstLine="240" w:firstLineChars="100"/>
              <w:jc w:val="both"/>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产地/品牌</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1E5D">
            <w:pPr>
              <w:keepNext w:val="0"/>
              <w:keepLines w:val="0"/>
              <w:pageBreakBefore w:val="0"/>
              <w:widowControl/>
              <w:suppressLineNumbers w:val="0"/>
              <w:kinsoku/>
              <w:wordWrap/>
              <w:overflowPunct/>
              <w:topLinePunct w:val="0"/>
              <w:autoSpaceDE/>
              <w:autoSpaceDN/>
              <w:bidi w:val="0"/>
              <w:adjustRightInd/>
              <w:snapToGrid/>
              <w:ind w:firstLine="240" w:firstLineChars="1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单位</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90E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报价（元）</w:t>
            </w:r>
          </w:p>
        </w:tc>
      </w:tr>
      <w:tr w14:paraId="403E6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390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2DA2">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斑节虾</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E3D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7875D">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322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6F2AF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A68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2</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9F2A">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草鱼</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0CCD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2741">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165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344B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89C3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3</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1600">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车螺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8997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97609">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21A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564F6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BA9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4</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8942">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大明虾</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111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C8FB">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577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44D34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DF3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5</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0526">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大鱿鱼</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3304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B224">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461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4D2EB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14E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6</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D843">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大鱼头</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7A3E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D652">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D5E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73C5B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6EEB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7</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7774">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带子螺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FEDC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2C57">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个</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C82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302C4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33D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8</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BD37">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冻虾仁</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E54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1ADC">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包</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337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52BF1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191F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9</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AF02">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禾花鱼</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C176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6705">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7D3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4CB89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4ED7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10</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6A59">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黄峰鱼</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5F4A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9A4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7C79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6554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F6D0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F3F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黄鳝</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DEC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583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2692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631B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95E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12</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B68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鲫鱼</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F4C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D591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B42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02FC5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F83D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13</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01F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金昌鱼</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7F1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DBE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592D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6921F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6ADC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14</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ECBA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鲈鱼</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8DF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479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23B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33B0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FF7F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15</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C67E">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罗非鱼</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F57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FB58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2838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31E88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BE8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16</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7674">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明虾</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7B7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903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EED3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4D956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E42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17</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9E2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鲇鱼</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54E3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0AD9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2362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5B5D7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5603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8BA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大生蚝</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87C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0D4A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8662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F459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FC4A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DC6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石斑鱼</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772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D760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E18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2C2BF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C307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E4E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田螺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68B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56EF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9ACD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41702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A34B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AA8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虾仁</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3BD0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D55E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47D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5EF7E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53A0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499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鱼胶</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6BA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9B4C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8948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3A129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791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BD2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中生蚝</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ED9F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C927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0415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339A5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D0ED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B85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花蟹</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798A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82FA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1DF9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25E93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1FB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2A7E">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海蜇</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6DFE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BEE8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3F8A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68F6E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75B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6759">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海带</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E756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D44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FEF3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2A4DD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D056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454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C500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560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AA3D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bl>
    <w:p w14:paraId="69C9A49B">
      <w:pPr>
        <w:keepNext w:val="0"/>
        <w:keepLines w:val="0"/>
        <w:pageBreakBefore w:val="0"/>
        <w:kinsoku/>
        <w:wordWrap/>
        <w:overflowPunct/>
        <w:topLinePunct w:val="0"/>
        <w:autoSpaceDE/>
        <w:autoSpaceDN/>
        <w:bidi w:val="0"/>
        <w:adjustRightInd/>
        <w:snapToGrid/>
        <w:ind w:firstLine="1680" w:firstLineChars="700"/>
        <w:jc w:val="left"/>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注：报价清单产品需包括但不限于表中品目。</w:t>
      </w:r>
    </w:p>
    <w:p w14:paraId="450A6684">
      <w:pPr>
        <w:keepNext w:val="0"/>
        <w:keepLines w:val="0"/>
        <w:pageBreakBefore w:val="0"/>
        <w:kinsoku/>
        <w:wordWrap/>
        <w:overflowPunct/>
        <w:topLinePunct w:val="0"/>
        <w:autoSpaceDE/>
        <w:autoSpaceDN/>
        <w:bidi w:val="0"/>
        <w:adjustRightInd/>
        <w:snapToGrid/>
        <w:ind w:firstLine="1680" w:firstLineChars="700"/>
        <w:jc w:val="left"/>
        <w:rPr>
          <w:rFonts w:hint="eastAsia" w:ascii="宋体" w:hAnsi="宋体" w:eastAsia="宋体" w:cs="宋体"/>
          <w:color w:val="FF0000"/>
          <w:sz w:val="24"/>
          <w:szCs w:val="24"/>
          <w:lang w:val="en-US" w:eastAsia="zh-CN"/>
        </w:rPr>
      </w:pPr>
    </w:p>
    <w:p w14:paraId="3A590AD4">
      <w:pPr>
        <w:keepNext w:val="0"/>
        <w:keepLines w:val="0"/>
        <w:pageBreakBefore w:val="0"/>
        <w:numPr>
          <w:ilvl w:val="0"/>
          <w:numId w:val="0"/>
        </w:numPr>
        <w:kinsoku/>
        <w:wordWrap/>
        <w:overflowPunct/>
        <w:topLinePunct w:val="0"/>
        <w:autoSpaceDE/>
        <w:autoSpaceDN/>
        <w:bidi w:val="0"/>
        <w:adjustRightInd/>
        <w:snapToGrid/>
        <w:jc w:val="lef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二、资格要求</w:t>
      </w:r>
    </w:p>
    <w:p w14:paraId="58FD8D97">
      <w:pPr>
        <w:keepNext w:val="0"/>
        <w:keepLines w:val="0"/>
        <w:pageBreakBefore w:val="0"/>
        <w:widowControl w:val="0"/>
        <w:numPr>
          <w:ilvl w:val="0"/>
          <w:numId w:val="2"/>
        </w:numPr>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供应商应同时满足以下条件：</w:t>
      </w:r>
    </w:p>
    <w:p w14:paraId="0BF14F3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（1）符合《中华人民共和国政府采购法》第二十二条规定的全部条件，包括但不限于：</w:t>
      </w:r>
    </w:p>
    <w:p w14:paraId="70402CC0">
      <w:pPr>
        <w:keepNext w:val="0"/>
        <w:keepLines w:val="0"/>
        <w:pageBreakBefore w:val="0"/>
        <w:widowControl w:val="0"/>
        <w:numPr>
          <w:ilvl w:val="0"/>
          <w:numId w:val="3"/>
        </w:numPr>
        <w:kinsoku/>
        <w:wordWrap/>
        <w:overflowPunct/>
        <w:topLinePunct w:val="0"/>
        <w:autoSpaceDE/>
        <w:autoSpaceDN/>
        <w:bidi w:val="0"/>
        <w:adjustRightInd/>
        <w:snapToGrid/>
        <w:ind w:left="0" w:leftChars="0"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具有独立承担民事责任的能力；</w:t>
      </w:r>
    </w:p>
    <w:p w14:paraId="35523D1B">
      <w:pPr>
        <w:keepNext w:val="0"/>
        <w:keepLines w:val="0"/>
        <w:pageBreakBefore w:val="0"/>
        <w:widowControl w:val="0"/>
        <w:numPr>
          <w:ilvl w:val="0"/>
          <w:numId w:val="3"/>
        </w:numPr>
        <w:kinsoku/>
        <w:wordWrap/>
        <w:overflowPunct/>
        <w:topLinePunct w:val="0"/>
        <w:autoSpaceDE/>
        <w:autoSpaceDN/>
        <w:bidi w:val="0"/>
        <w:adjustRightInd/>
        <w:snapToGrid/>
        <w:ind w:left="0" w:leftChars="0"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具有履行合同所必需的设备和专业技术能力；</w:t>
      </w:r>
    </w:p>
    <w:p w14:paraId="2EA3C436">
      <w:pPr>
        <w:keepNext w:val="0"/>
        <w:keepLines w:val="0"/>
        <w:pageBreakBefore w:val="0"/>
        <w:widowControl w:val="0"/>
        <w:numPr>
          <w:ilvl w:val="0"/>
          <w:numId w:val="3"/>
        </w:numPr>
        <w:kinsoku/>
        <w:wordWrap/>
        <w:overflowPunct/>
        <w:topLinePunct w:val="0"/>
        <w:autoSpaceDE/>
        <w:autoSpaceDN/>
        <w:bidi w:val="0"/>
        <w:adjustRightInd/>
        <w:snapToGrid/>
        <w:ind w:left="0" w:leftChars="0"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有依法缴纳税收和社会保障资金的良好记录。</w:t>
      </w:r>
    </w:p>
    <w:p w14:paraId="29877AE6">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（2）持有合法有效的《营业执照》（三证合一）及食品经营许可证。</w:t>
      </w:r>
    </w:p>
    <w:p w14:paraId="62DD38FE">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（3）食品配送人员须持有有效期内的食品从业人员健康证明</w:t>
      </w:r>
      <w:r>
        <w:rPr>
          <w:rFonts w:hint="eastAsia" w:asciiTheme="minorEastAsia" w:hAnsiTheme="minorEastAsia" w:cstheme="minorEastAsia"/>
          <w:color w:val="auto"/>
          <w:sz w:val="30"/>
          <w:szCs w:val="30"/>
          <w:lang w:val="en-US" w:eastAsia="zh-CN"/>
        </w:rPr>
        <w:t>。</w:t>
      </w:r>
    </w:p>
    <w:p w14:paraId="172AFD8C">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cstheme="minorEastAsia"/>
          <w:color w:val="auto"/>
          <w:sz w:val="30"/>
          <w:szCs w:val="30"/>
          <w:lang w:val="en-US" w:eastAsia="zh-CN"/>
        </w:rPr>
        <w:t>2、</w:t>
      </w:r>
      <w:r>
        <w:rPr>
          <w:rFonts w:hint="eastAsia" w:asciiTheme="minorEastAsia" w:hAnsiTheme="minorEastAsia" w:eastAsiaTheme="minorEastAsia" w:cstheme="minorEastAsia"/>
          <w:color w:val="auto"/>
          <w:sz w:val="30"/>
          <w:szCs w:val="30"/>
        </w:rPr>
        <w:t>本项目不接受联合体报价</w:t>
      </w:r>
      <w:r>
        <w:rPr>
          <w:rFonts w:hint="eastAsia" w:asciiTheme="minorEastAsia" w:hAnsiTheme="minorEastAsia" w:cstheme="minorEastAsia"/>
          <w:color w:val="auto"/>
          <w:sz w:val="30"/>
          <w:szCs w:val="30"/>
          <w:lang w:eastAsia="zh-CN"/>
        </w:rPr>
        <w:t>。</w:t>
      </w:r>
    </w:p>
    <w:p w14:paraId="22D04D78">
      <w:pPr>
        <w:keepNext w:val="0"/>
        <w:keepLines w:val="0"/>
        <w:pageBreakBefore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三、供应产品的质量要求</w:t>
      </w:r>
    </w:p>
    <w:p w14:paraId="35198CF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1.总体要求：食材无毒、无害、无污染，符合国家、行业及地方的食品卫生及安全标准，农产品符合国家、行业及地方的无公害农产品标准，安全、卫生和动植物检验、检疫项目按照国家有关规定执行。</w:t>
      </w:r>
    </w:p>
    <w:p w14:paraId="0D74DE60">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2.具体质量要求如下：</w:t>
      </w:r>
    </w:p>
    <w:p w14:paraId="336CD01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2.1活鱼类：在水中游动自如，反应敏捷；体色清亮，手摸有黏滑感；鳞片完整无损，无皮下出血现象及血色鱼鳞；鱼眼清亮，角膜透明，皮肤天然色泽；无伤残、无畸形、无病害。</w:t>
      </w:r>
    </w:p>
    <w:p w14:paraId="6E2C1431">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2.2冰鲜鱼类：鱼鳃盖紧闭，用手抠时感觉很紧，鳃的色泽鲜艳，鳃上无黏液，呈透明状，无异味；鱼眼澄清透明，向外凸出，黑白分明；鱼嘴紧闭，口腔清洁无污物；表皮有一层清洁透明的黏液，鳞片完整并紧附在鱼体上，不易脱落，腹内无胀气，腹色正常，质地坚硬，肛门紧缩，呈圆坑状；鱼体坚硬肉实，手感富有弹性，挺而不软，弯度小，用手压之有凹陷，抬手后立即复原，肉的横断面紧密，肋骨与背骨处的鱼肉组织坚实，不离刺； 内脏鲜红，肠鳃坚韧有弹性，胆囊完整，腹腔清洁。加工：根据</w:t>
      </w:r>
      <w:r>
        <w:rPr>
          <w:rFonts w:hint="eastAsia" w:asciiTheme="minorEastAsia" w:hAnsiTheme="minorEastAsia" w:cstheme="minorEastAsia"/>
          <w:color w:val="auto"/>
          <w:sz w:val="30"/>
          <w:szCs w:val="30"/>
          <w:lang w:val="en-US" w:eastAsia="zh-CN"/>
        </w:rPr>
        <w:t>院方</w:t>
      </w:r>
      <w:r>
        <w:rPr>
          <w:rFonts w:hint="eastAsia" w:asciiTheme="minorEastAsia" w:hAnsiTheme="minorEastAsia" w:eastAsiaTheme="minorEastAsia" w:cstheme="minorEastAsia"/>
          <w:color w:val="auto"/>
          <w:sz w:val="30"/>
          <w:szCs w:val="30"/>
          <w:lang w:val="en-US" w:eastAsia="zh-CN"/>
        </w:rPr>
        <w:t>的需要，按照时间和规格要求进行宰杀、分割、砍件、分条等。</w:t>
      </w:r>
    </w:p>
    <w:p w14:paraId="12C95BA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2.3冻鱼类：体表色泽鲜亮，清洁无污物，具有海水鱼或淡水鱼固有气味；鳍平直紧贴鱼体，鳞片上覆有冻结的黏液层；鳞片完整、不易脱落；眼球饱满，黑白分明，角膜透明； 鳃鲜红、清晰，腹部坚实、无胀气，肛孔白色凹陷；冻得坚实，以硬物敲击能发出清晰的声音，体温为6℃~8℃; 解冻后与鲜品特征相同，用刀切开肉质坚实、有弹性，肉不离刺，背骨处无红线，胆囊完整无破裂。</w:t>
      </w:r>
    </w:p>
    <w:p w14:paraId="0EC97932">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2.4虾类：感官鉴别：个大均匀、活蹦乱跳（或能活动）、无黑头。劣质品：河虾生命力较强，离水后尚能成活一段时间， 若虾身弯曲、不能活动或虾身发白，表明已死。河虾不可太大，一般30只一斤，因为河虾头大、肉身小。成活率要达 98%以上。</w:t>
      </w:r>
    </w:p>
    <w:p w14:paraId="34ACB87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2.5蟹类：体肥、甲壳色泽正常，腹部洁白，雌蟹有膏时，头胸甲棘尖，反面透黄色，螯及蟹脚有力，单体重 0.25—0.35kg。</w:t>
      </w:r>
    </w:p>
    <w:p w14:paraId="4DB44C4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2.6贝类：外壳具固有色泽、平时微张口、受惊闭合，斧足与触管伸缩灵活，具固有气味。</w:t>
      </w:r>
    </w:p>
    <w:p w14:paraId="54DD0E83">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2.7盐渍海产类：主要产品为海蜇、海带类，而海蜇又分为海蜇头（蜇身口腕部加工的成品）和海蜇皮（上身全部加工的成品）。感官鉴别：质地坚实而韧性，手指甲掐之可破、脆嫩；气味：轻腥气、盐味；色泽：有光泽；清洁度：无污物和泥浆；海带节要小节。</w:t>
      </w:r>
    </w:p>
    <w:p w14:paraId="4634524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3.若出现质量问题或保质期不足的情况，院方有权拒绝接受所提供的物品或食品。若因食品质量引起食物中毒（经市场监督管理、卫生防疫部门鉴定），成交方应承担全部法律责任，院方有权取消成交方的供货资格，终止合同。</w:t>
      </w:r>
    </w:p>
    <w:p w14:paraId="65504AA5">
      <w:pPr>
        <w:keepNext w:val="0"/>
        <w:keepLines w:val="0"/>
        <w:pageBreakBefore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四、</w:t>
      </w:r>
      <w:r>
        <w:rPr>
          <w:rFonts w:hint="default" w:ascii="宋体" w:hAnsi="宋体" w:eastAsia="宋体" w:cs="宋体"/>
          <w:color w:val="auto"/>
          <w:sz w:val="32"/>
          <w:szCs w:val="32"/>
          <w:lang w:val="en-US" w:eastAsia="zh-CN"/>
        </w:rPr>
        <w:t>食品配送便利性及相关配送要求</w:t>
      </w:r>
    </w:p>
    <w:p w14:paraId="45335BAE">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auto"/>
          <w:sz w:val="30"/>
          <w:szCs w:val="30"/>
          <w:lang w:val="en-US" w:eastAsia="zh-CN"/>
        </w:rPr>
      </w:pPr>
      <w:r>
        <w:rPr>
          <w:rFonts w:hint="eastAsia" w:ascii="宋体" w:hAnsi="宋体" w:eastAsia="宋体" w:cs="宋体"/>
          <w:color w:val="auto"/>
          <w:kern w:val="2"/>
          <w:sz w:val="30"/>
          <w:szCs w:val="30"/>
          <w:lang w:val="en-US" w:eastAsia="zh-CN" w:bidi="ar-SA"/>
        </w:rPr>
        <w:t>1.</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宋体" w:hAnsi="宋体" w:eastAsia="宋体" w:cs="宋体"/>
          <w:kern w:val="2"/>
          <w:sz w:val="30"/>
          <w:szCs w:val="30"/>
          <w:lang w:val="en-US" w:eastAsia="zh-CN" w:bidi="ar-SA"/>
        </w:rPr>
        <w:t>收到院方订单30分钟内确认订单可行性，包括库存、数量及送达时间并在规定时间内送达；临时订单需在2小时内响应并送达。因交通、天气等不可抗力导致的延误除外。</w:t>
      </w:r>
    </w:p>
    <w:p w14:paraId="02FA68DA">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宋体" w:hAnsi="宋体" w:eastAsia="宋体" w:cs="宋体"/>
          <w:color w:val="auto"/>
          <w:kern w:val="2"/>
          <w:sz w:val="30"/>
          <w:szCs w:val="30"/>
          <w:lang w:val="en-US" w:eastAsia="zh-CN" w:bidi="ar-SA"/>
        </w:rPr>
        <w:t>2.</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每次供货时，应向</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提供加盖公章的货物清单（出库单）和全额增值税普通发票或增值税专用发票等相关票据。</w:t>
      </w:r>
    </w:p>
    <w:p w14:paraId="46DCA44E">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3.数量要求：保证配送产品的品种及数量的准确性，以</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的验收数量为准，每次根据</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的电话或其他方式通知订购品种、数量后，按时运送物品到指定地点，</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随货提供注明货物名称、单位、数量、售价及总金额的商品送货清单，</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每次随货送上一式三份的送货清单，供双方验货后签字确认，</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持一份，</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持二份，作为送、收货的凭证。</w:t>
      </w:r>
    </w:p>
    <w:p w14:paraId="12B0BB13">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4.</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对应急食品及政府扶贫农副产品采购有自主权，</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有权直接采购，不受</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和本项目制约。</w:t>
      </w:r>
    </w:p>
    <w:p w14:paraId="09263687">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30"/>
          <w:szCs w:val="30"/>
          <w:lang w:val="en-US" w:eastAsia="zh-CN"/>
          <w14:textFill>
            <w14:solidFill>
              <w14:schemeClr w14:val="tx1"/>
            </w14:solidFill>
          </w14:textFill>
        </w:rPr>
        <w:t>5</w:t>
      </w:r>
      <w:r>
        <w:rPr>
          <w:rFonts w:hint="eastAsia" w:asciiTheme="minorEastAsia" w:hAnsi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运输要求：</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要有不少于1辆自有车辆保障</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货物运输，运输工具应清洁卫生无污染，食品运输需采用符合卫生标准的外包装和运载工具，并且要保持清洁和定期消毒。运输车厢的内舱，包括地面、墙面和顶，应使用抗腐蚀、防潮，易清洁消毒的材料。车厢内无不良气味、异味；运输途中严防日晒、雨淋，注意通风散热；应小心轻卸，严防机械损伤。食品堆放科学合理，避免造成食品的交叉污染；如对温度有要求的食品应确定食品的温度，记录送货车辆温度，并记录存档。</w:t>
      </w:r>
    </w:p>
    <w:p w14:paraId="650369E5">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所报的货品价格均包含了货物、包装、运输、保险、税费及其他所有相关服务费用，</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不得以开具发票等手续为由再向</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申请款项。</w:t>
      </w:r>
    </w:p>
    <w:p w14:paraId="4F93577D">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.最终提供货品品类和数量以</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提前通知为准。</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有权对供货清单（含货品品类、数量等）做适当修改调整。</w:t>
      </w:r>
    </w:p>
    <w:p w14:paraId="1147558A">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除不可抗力，不得因其他任何理由延迟送货。</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如遇特殊情况需推迟送货，应提前通知</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。因</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原因延误交货时间的（</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要求推迟的除外），</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有权自行采购，并由</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承担由此产生的一切损失和费用。</w:t>
      </w:r>
    </w:p>
    <w:p w14:paraId="232D0042">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不得变更供货清单，应严格按</w:t>
      </w:r>
      <w:r>
        <w:rPr>
          <w:rFonts w:hint="eastAsia" w:asciiTheme="minorEastAsia" w:hAnsiTheme="minorEastAsia" w:cstheme="minorEastAsia"/>
          <w:color w:val="000000" w:themeColor="text1"/>
          <w:sz w:val="30"/>
          <w:szCs w:val="30"/>
          <w:lang w:val="en-US" w:eastAsia="zh-CN"/>
          <w14:textFill>
            <w14:solidFill>
              <w14:schemeClr w14:val="tx1"/>
            </w14:solidFill>
          </w14:textFill>
        </w:rPr>
        <w:t>需求文件</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要求（含商标、名称、产地、规格和重量等）供应，否则</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有权拒收。如因市场流通问题确实需要变更的，应书面向</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申请。</w:t>
      </w:r>
    </w:p>
    <w:p w14:paraId="038AA69D">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按采购协议规定的质量标准、采购清单上的品类及数量等对每次到货的产品进行严格的验收，</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未能履行</w:t>
      </w:r>
      <w:r>
        <w:rPr>
          <w:rFonts w:hint="eastAsia" w:asciiTheme="minorEastAsia" w:hAnsiTheme="minorEastAsia" w:cstheme="minorEastAsia"/>
          <w:color w:val="000000" w:themeColor="text1"/>
          <w:sz w:val="30"/>
          <w:szCs w:val="30"/>
          <w:lang w:val="en-US" w:eastAsia="zh-CN"/>
          <w14:textFill>
            <w14:solidFill>
              <w14:schemeClr w14:val="tx1"/>
            </w14:solidFill>
          </w14:textFill>
        </w:rPr>
        <w:t>需求文件</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和合同所定事项，或供应不合格的、假冒伪劣、以次充好或保质期不足的货品，</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有权拒绝接受所提供的物品或食品，给予</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书面警告并记录在案，</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无条件收回所供应的食品并给予</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书面答复说明原因，造成的一切损失和费用由</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负责，并在1小时内更换合格货品。产品不合格超过3次的，</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有权取消供货资格，终止合同。</w:t>
      </w:r>
    </w:p>
    <w:p w14:paraId="0D9B5A92">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在合同履行期间内保证对</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的货物供应，在供应的食材、食品出现明显问题时，</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有权对所供货物进行抽检，并交予有资质的检测机构进行检测（检测费用由</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承担）。</w:t>
      </w:r>
    </w:p>
    <w:p w14:paraId="123DEAB8">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default"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在供应过程中，如果发生出现质量问题或造成食物中毒，如变质等情况，经查实后确属供应方责任，</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应承担全部责任，主要包括食物中毒人员医疗费、误工费、事故处理费等，直至追究刑事责任。</w:t>
      </w:r>
    </w:p>
    <w:p w14:paraId="1667FF83">
      <w:pPr>
        <w:keepNext w:val="0"/>
        <w:keepLines w:val="0"/>
        <w:pageBreakBefore w:val="0"/>
        <w:numPr>
          <w:ilvl w:val="0"/>
          <w:numId w:val="0"/>
        </w:numPr>
        <w:kinsoku/>
        <w:wordWrap/>
        <w:overflowPunct/>
        <w:topLinePunct w:val="0"/>
        <w:autoSpaceDE/>
        <w:autoSpaceDN/>
        <w:bidi w:val="0"/>
        <w:adjustRightInd/>
        <w:snapToGrid/>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五、报价、结算方式</w:t>
      </w:r>
    </w:p>
    <w:p w14:paraId="023633C3">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1.报价必须含以下部分：</w:t>
      </w:r>
    </w:p>
    <w:p w14:paraId="42787886">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w:t>
      </w:r>
      <w:r>
        <w:rPr>
          <w:rFonts w:hint="eastAsia" w:asciiTheme="minorEastAsia" w:hAnsiTheme="minorEastAsia" w:cstheme="minorEastAsia"/>
          <w:color w:val="000000" w:themeColor="text1"/>
          <w:sz w:val="30"/>
          <w:szCs w:val="30"/>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货物、服务费用；</w:t>
      </w:r>
    </w:p>
    <w:p w14:paraId="41713370">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1.2报价需包含必要的保险费用和各项税金费用；</w:t>
      </w:r>
    </w:p>
    <w:p w14:paraId="793D7AD2">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1.3报价需包含购置、检验、粗加工、分拣、包装、运输、仓储、装卸、配送、搬运、深加工、检验检测、售后服务、雇员费用、管理费等合同履行过程中的应预见和不可预见的一切费用。</w:t>
      </w:r>
    </w:p>
    <w:p w14:paraId="565B5B72">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2.结算方式：</w:t>
      </w:r>
    </w:p>
    <w:p w14:paraId="046B29CC">
      <w:pPr>
        <w:keepNext w:val="0"/>
        <w:keepLines w:val="0"/>
        <w:pageBreakBefore w:val="0"/>
        <w:numPr>
          <w:ilvl w:val="0"/>
          <w:numId w:val="0"/>
        </w:numPr>
        <w:kinsoku/>
        <w:wordWrap/>
        <w:overflowPunct/>
        <w:topLinePunct w:val="0"/>
        <w:autoSpaceDE/>
        <w:autoSpaceDN/>
        <w:bidi w:val="0"/>
        <w:adjustRightInd/>
        <w:snapToGrid/>
        <w:ind w:leftChars="0" w:firstLine="600" w:firstLineChars="200"/>
        <w:jc w:val="left"/>
        <w:rPr>
          <w:color w:val="auto"/>
          <w:sz w:val="30"/>
          <w:szCs w:val="30"/>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通过本合同列明的公对公账户向</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转账，</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对采购品目数量最终以实际购买的经双方验收确认的种类及数量进行结算（按月支付一次）。</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必须每月10日前向</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提供详细的物品销售清单，经与</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的收货凭证核对无误</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签字确认后，由</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按当次结算的实收金额出具合法有效的税务发票，</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收到发票后3个月内一次性付清货款。</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未开具合法有效的对应金额的发票的，</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有权不支付相应款项。</w:t>
      </w:r>
    </w:p>
    <w:p w14:paraId="79ADD995">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default" w:ascii="宋体" w:hAnsi="宋体" w:eastAsia="宋体" w:cs="宋体"/>
          <w:color w:val="auto"/>
          <w:sz w:val="30"/>
          <w:szCs w:val="30"/>
          <w:lang w:val="en-US" w:eastAsia="zh-CN"/>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73830"/>
    <w:multiLevelType w:val="singleLevel"/>
    <w:tmpl w:val="CB273830"/>
    <w:lvl w:ilvl="0" w:tentative="0">
      <w:start w:val="1"/>
      <w:numFmt w:val="decimal"/>
      <w:suff w:val="nothing"/>
      <w:lvlText w:val="%1、"/>
      <w:lvlJc w:val="left"/>
    </w:lvl>
  </w:abstractNum>
  <w:abstractNum w:abstractNumId="1">
    <w:nsid w:val="52D5631A"/>
    <w:multiLevelType w:val="singleLevel"/>
    <w:tmpl w:val="52D5631A"/>
    <w:lvl w:ilvl="0" w:tentative="0">
      <w:start w:val="1"/>
      <w:numFmt w:val="chineseCounting"/>
      <w:suff w:val="nothing"/>
      <w:lvlText w:val="%1、"/>
      <w:lvlJc w:val="left"/>
      <w:rPr>
        <w:rFonts w:hint="eastAsia"/>
      </w:rPr>
    </w:lvl>
  </w:abstractNum>
  <w:abstractNum w:abstractNumId="2">
    <w:nsid w:val="6AE58CF8"/>
    <w:multiLevelType w:val="singleLevel"/>
    <w:tmpl w:val="6AE58CF8"/>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73B9E"/>
    <w:rsid w:val="0295277A"/>
    <w:rsid w:val="03A629A1"/>
    <w:rsid w:val="09912142"/>
    <w:rsid w:val="0F046191"/>
    <w:rsid w:val="146A1408"/>
    <w:rsid w:val="15E15A5E"/>
    <w:rsid w:val="1B666A40"/>
    <w:rsid w:val="1C9D47FF"/>
    <w:rsid w:val="20C414DD"/>
    <w:rsid w:val="27657FB0"/>
    <w:rsid w:val="2FAC79D3"/>
    <w:rsid w:val="2FAE5D04"/>
    <w:rsid w:val="309F5626"/>
    <w:rsid w:val="33B34757"/>
    <w:rsid w:val="34E57F55"/>
    <w:rsid w:val="35AC681C"/>
    <w:rsid w:val="528D47EC"/>
    <w:rsid w:val="529C3086"/>
    <w:rsid w:val="560E087A"/>
    <w:rsid w:val="5F43124B"/>
    <w:rsid w:val="69095760"/>
    <w:rsid w:val="6F79710B"/>
    <w:rsid w:val="6FA73B9E"/>
    <w:rsid w:val="708F76F6"/>
    <w:rsid w:val="74F91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character" w:customStyle="1" w:styleId="5">
    <w:name w:val="font51"/>
    <w:basedOn w:val="4"/>
    <w:qFormat/>
    <w:uiPriority w:val="0"/>
    <w:rPr>
      <w:rFonts w:hint="eastAsia" w:ascii="宋体" w:hAnsi="宋体" w:eastAsia="宋体" w:cs="宋体"/>
      <w:b/>
      <w:bCs/>
      <w:color w:val="000000"/>
      <w:sz w:val="24"/>
      <w:szCs w:val="24"/>
      <w:u w:val="none"/>
    </w:rPr>
  </w:style>
  <w:style w:type="paragraph" w:customStyle="1" w:styleId="6">
    <w:name w:val="Table Text"/>
    <w:basedOn w:val="1"/>
    <w:autoRedefine/>
    <w:semiHidden/>
    <w:qFormat/>
    <w:uiPriority w:val="0"/>
    <w:rPr>
      <w:rFonts w:ascii="宋体" w:hAnsi="宋体" w:eastAsia="宋体" w:cs="宋体"/>
      <w:szCs w:val="21"/>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3024</Words>
  <Characters>3098</Characters>
  <Lines>0</Lines>
  <Paragraphs>0</Paragraphs>
  <TotalTime>0</TotalTime>
  <ScaleCrop>false</ScaleCrop>
  <LinksUpToDate>false</LinksUpToDate>
  <CharactersWithSpaces>3104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2025-02-13T06:59:00Z</dcterms:created>
  <dc:creator>为人民服务</dc:creator>
  <cp:lastModifiedBy>为人民服务</cp:lastModifiedBy>
  <dcterms:modified xsi:type="dcterms:W3CDTF">2025-04-08T01:03:18Z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EDB42E00A0F74E069BC3F118AD9B2302_13</vt:lpwstr>
  </property>
  <property fmtid="{D5CDD505-2E9C-101B-9397-08002B2CF9AE}" pid="4" name="KSOTemplateDocerSaveRecord">
    <vt:lpwstr>eyJoZGlkIjoiOTZlNzFkYTAxZjY1MTk4YTM2YTVhZGFlMWIzMjRhMTgiLCJ1c2VySWQiOiI0MzEyOTE3MTMifQ==</vt:lpwstr>
  </property>
</Properties>
</file>